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jpeg" ContentType="image/jpeg"/>
  <Override PartName="/word/media/image3.png" ContentType="image/png"/>
  <Override PartName="/word/media/image6.jpeg" ContentType="image/jpeg"/>
  <Override PartName="/word/media/image4.png" ContentType="image/png"/>
  <Override PartName="/word/media/image7.png" ContentType="image/png"/>
  <Override PartName="/word/media/image5.jpeg" ContentType="image/jpeg"/>
  <Override PartName="/word/media/image8.jpeg" ContentType="image/jpeg"/>
  <Override PartName="/word/media/image10.png" ContentType="image/png"/>
  <Override PartName="/word/media/image11.jpeg" ContentType="image/jpeg"/>
  <Override PartName="/word/media/image12.jpeg" ContentType="image/jpeg"/>
  <Override PartName="/word/media/image13.png" ContentType="image/png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ab/>
        <w:tab/>
        <w:tab/>
        <w:tab/>
        <w:tab/>
        <w:tab/>
        <w:tab/>
        <w:tab/>
        <w:tab/>
        <w:tab/>
        <w:t xml:space="preserve">Warszawa, dnia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31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.0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3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.202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5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 r.</w:t>
      </w:r>
    </w:p>
    <w:p>
      <w:pPr>
        <w:pStyle w:val="Normal"/>
        <w:bidi w:val="0"/>
        <w:ind w:left="0" w:right="0" w:hanging="0"/>
        <w:jc w:val="right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right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/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/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/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/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>OGŁOSZENIE O ROZSTRZYGNIĘCIU KONKURSU OFERT</w:t>
      </w:r>
      <w:r>
        <w:rPr/>
        <w:br/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 NA UDZIELANIE ŚWIADCZEŃ ZDROWOTNYCH </w:t>
      </w:r>
      <w:bookmarkStart w:id="0" w:name="__DdeLink__223_1600238807"/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w zakresie </w:t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badań neurofizjologicznych w Pracowni EMG w Oddziale Neurologicznym w okresie od 01.04.2025 r.- 31.03.2027 r. </w:t>
      </w:r>
      <w:bookmarkEnd w:id="0"/>
    </w:p>
    <w:p>
      <w:pPr>
        <w:pStyle w:val="Normal"/>
        <w:bidi w:val="0"/>
        <w:spacing w:before="0" w:after="40"/>
        <w:ind w:left="0" w:right="0" w:hanging="0"/>
        <w:jc w:val="center"/>
        <w:rPr>
          <w:rFonts w:ascii="Arial Narrow" w:hAnsi="Arial Narrow" w:cs="Times New Roman"/>
          <w:sz w:val="20"/>
          <w:szCs w:val="20"/>
          <w:u w:val="single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u w:val="single"/>
          <w:lang w:val="pl-PL" w:eastAsia="zh-CN" w:bidi="ar-SA"/>
        </w:rPr>
      </w:r>
    </w:p>
    <w:p>
      <w:pPr>
        <w:pStyle w:val="Normal"/>
        <w:bidi w:val="0"/>
        <w:spacing w:before="0" w:after="120"/>
        <w:ind w:left="0" w:right="0" w:hanging="0"/>
        <w:jc w:val="both"/>
        <w:rPr/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Komisja konkursowa powołana Zarządzeniem Dyrektora Międzyleskiego Szpitala Specjalistycznego w Warszawie nr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17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/202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5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 z dnia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12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.0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3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.202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5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r. - działając zgodnie z zapisami ustawy z dnia 15 kwietnia 2011 r. o działalności leczniczej (tj. Dz. U.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202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4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 poz.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799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 ze zm.) oraz zgodnie ze Szczegółowymi Warunkami </w:t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Konkursu Ofert na udzielanie świadczeń zdrowotnych w zakresie </w:t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badań neurofizjologicznych w Pracowni EMG w Oddziale Neurologicznym w okresie od 01.04.2025 r.- 31.03.2027 r. </w:t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 informuje o rozstrzygnięciu postępowania konkursowego:</w:t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Arial"/>
          <w:b/>
          <w:b/>
          <w:sz w:val="20"/>
          <w:szCs w:val="20"/>
          <w:lang w:val="pl-PL" w:eastAsia="pl-PL" w:bidi="ar-SA"/>
        </w:rPr>
      </w:pP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  <w:t xml:space="preserve">Oferta nr  </w:t>
      </w: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  <w:t>1</w:t>
      </w: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  <w:t xml:space="preserve">. – </w:t>
      </w: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  <w:t>Anna Sobańska</w:t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Arial"/>
          <w:sz w:val="20"/>
          <w:szCs w:val="20"/>
          <w:lang w:val="pl-PL" w:eastAsia="pl-PL" w:bidi="ar-SA"/>
        </w:rPr>
      </w:pPr>
      <w:r>
        <w:rPr>
          <w:rFonts w:cs="Arial" w:ascii="Arial Narrow" w:hAnsi="Arial Narrow"/>
          <w:sz w:val="20"/>
          <w:szCs w:val="20"/>
          <w:lang w:val="pl-PL" w:eastAsia="pl-PL" w:bidi="ar-SA"/>
        </w:rPr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Arial"/>
          <w:sz w:val="20"/>
          <w:szCs w:val="20"/>
          <w:lang w:val="pl-PL" w:eastAsia="pl-PL" w:bidi="ar-SA"/>
        </w:rPr>
      </w:pPr>
      <w:r>
        <w:rPr>
          <w:rFonts w:cs="Arial" w:ascii="Arial Narrow" w:hAnsi="Arial Narrow"/>
          <w:sz w:val="20"/>
          <w:szCs w:val="20"/>
          <w:lang w:val="pl-PL" w:eastAsia="pl-PL" w:bidi="ar-SA"/>
        </w:rPr>
      </w:r>
    </w:p>
    <w:p>
      <w:pPr>
        <w:pStyle w:val="Normal"/>
        <w:bidi w:val="0"/>
        <w:spacing w:before="0" w:after="6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spacing w:before="0" w:after="6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35 304. </w:t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Ogłoszenie o rozstrzygnięciu konkursu ofert zamieszczone zostaje na stronie internetowej www.mssw.pl</w:t>
      </w:r>
    </w:p>
    <w:p>
      <w:pPr>
        <w:pStyle w:val="Normal"/>
        <w:bidi w:val="0"/>
        <w:ind w:left="5664" w:right="0" w:hanging="0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5664" w:right="0" w:hanging="0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5664" w:right="0" w:hanging="0"/>
        <w:rPr/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Przewodniczący Komisji</w:t>
      </w:r>
      <w:r>
        <w:rPr>
          <w:rFonts w:cs="Tahoma" w:ascii="Arial Narrow" w:hAnsi="Arial Narrow"/>
          <w:sz w:val="20"/>
          <w:szCs w:val="20"/>
          <w:lang w:val="pl-PL" w:eastAsia="zh-CN" w:bidi="ar-SA"/>
        </w:rPr>
        <w:t xml:space="preserve"> Konkursowej                                     </w:t>
        <w:tab/>
      </w:r>
    </w:p>
    <w:p>
      <w:pPr>
        <w:pStyle w:val="Normal"/>
        <w:rPr/>
      </w:pPr>
      <w:r>
        <w:rPr/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1418" w:right="1134" w:header="709" w:top="993" w:footer="485" w:bottom="737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 Narrow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995" w:type="dxa"/>
      <w:jc w:val="left"/>
      <w:tblInd w:w="-993" w:type="dxa"/>
      <w:tblBorders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1276"/>
      <w:gridCol w:w="1844"/>
      <w:gridCol w:w="2409"/>
      <w:gridCol w:w="1559"/>
      <w:gridCol w:w="2409"/>
      <w:gridCol w:w="1497"/>
    </w:tblGrid>
    <w:tr>
      <w:trPr>
        <w:trHeight w:val="106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  <w:tc>
        <w:tcPr>
          <w:tcW w:w="8221" w:type="dxa"/>
          <w:gridSpan w:val="4"/>
          <w:tcBorders/>
          <w:shd w:fill="auto" w:val="clear"/>
          <w:vAlign w:val="cente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  <mc:AlternateContent>
              <mc:Choice Requires="wps">
                <w:drawing>
                  <wp:anchor behindDoc="1" distT="12700" distB="12700" distL="635" distR="0" simplePos="0" locked="0" layoutInCell="1" allowOverlap="1" relativeHeight="2" wp14:anchorId="4054BA9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635</wp:posOffset>
                    </wp:positionV>
                    <wp:extent cx="6735445" cy="1905"/>
                    <wp:effectExtent l="635" t="12700" r="0" b="12700"/>
                    <wp:wrapNone/>
                    <wp:docPr id="3" name="Łącznik prosty 5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4880" cy="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0pt,0.1pt" to="530.25pt,0.1pt" ID="Łącznik prosty 5" stroked="t" style="position:absolute" wp14:anchorId="4054BA91">
                    <v:stroke color="navy" weight="25560" joinstyle="miter" endcap="flat"/>
                    <v:fill o:detectmouseclick="t" on="false"/>
                  </v:line>
                </w:pict>
              </mc:Fallback>
            </mc:AlternateContent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snapToGrid w:val="false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</w:tr>
    <w:tr>
      <w:trPr>
        <w:trHeight w:val="738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jc w:val="center"/>
            <w:rPr/>
          </w:pPr>
          <w:r>
            <w:rPr/>
          </w:r>
        </w:p>
        <w:p>
          <w:pPr>
            <w:pStyle w:val="Stopka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121920</wp:posOffset>
                </wp:positionH>
                <wp:positionV relativeFrom="paragraph">
                  <wp:posOffset>-118110</wp:posOffset>
                </wp:positionV>
                <wp:extent cx="1168400" cy="342900"/>
                <wp:effectExtent l="0" t="0" r="0" b="0"/>
                <wp:wrapNone/>
                <wp:docPr id="9" name="Obraz 278 kopia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278 kopia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4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jc w:val="center"/>
            <w:rPr/>
          </w:pPr>
          <w:r>
            <w:rPr/>
          </w:r>
        </w:p>
      </w:tc>
      <w:tc>
        <w:tcPr>
          <w:tcW w:w="1559" w:type="dxa"/>
          <w:tcBorders/>
          <w:shd w:fill="auto" w:val="clear"/>
          <w:vAlign w:val="center"/>
        </w:tcPr>
        <w:p>
          <w:pPr>
            <w:pStyle w:val="Stopka"/>
            <w:rPr>
              <w:rFonts w:ascii="Arial Narrow" w:hAnsi="Arial Narrow" w:cs="Arial Narrow"/>
            </w:rPr>
          </w:pPr>
          <w:r>
            <w:rPr>
              <w:rFonts w:cs="Arial Narrow" w:ascii="Arial Narrow" w:hAnsi="Arial Narrow"/>
            </w:rPr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ind w:left="154" w:hanging="0"/>
            <w:rPr/>
          </w:pPr>
          <w:r>
            <w:rPr/>
          </w:r>
        </w:p>
      </w:tc>
    </w:tr>
  </w:tbl>
  <w:p>
    <w:pPr>
      <w:pStyle w:val="Stopk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995" w:type="dxa"/>
      <w:jc w:val="left"/>
      <w:tblInd w:w="-993" w:type="dxa"/>
      <w:tblBorders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1276"/>
      <w:gridCol w:w="1844"/>
      <w:gridCol w:w="2409"/>
      <w:gridCol w:w="1559"/>
      <w:gridCol w:w="2409"/>
      <w:gridCol w:w="1497"/>
    </w:tblGrid>
    <w:tr>
      <w:trPr>
        <w:trHeight w:val="359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  <w:tc>
        <w:tcPr>
          <w:tcW w:w="8221" w:type="dxa"/>
          <w:gridSpan w:val="4"/>
          <w:tcBorders/>
          <w:shd w:fill="auto" w:val="clear"/>
          <w:vAlign w:val="cente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  <mc:AlternateContent>
              <mc:Choice Requires="wps">
                <w:drawing>
                  <wp:anchor behindDoc="1" distT="12700" distB="12700" distL="635" distR="0" simplePos="0" locked="0" layoutInCell="1" allowOverlap="1" relativeHeight="5" wp14:anchorId="426C8C4B">
                    <wp:simplePos x="0" y="0"/>
                    <wp:positionH relativeFrom="column">
                      <wp:posOffset>-756920</wp:posOffset>
                    </wp:positionH>
                    <wp:positionV relativeFrom="paragraph">
                      <wp:posOffset>44450</wp:posOffset>
                    </wp:positionV>
                    <wp:extent cx="6735445" cy="1905"/>
                    <wp:effectExtent l="635" t="12700" r="0" b="12700"/>
                    <wp:wrapNone/>
                    <wp:docPr id="10" name="Łącznik prosty 6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4880" cy="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-59.65pt,3.5pt" to="470.6pt,3.5pt" ID="Łącznik prosty 6" stroked="t" style="position:absolute" wp14:anchorId="426C8C4B">
                    <v:stroke color="navy" weight="25560" joinstyle="miter" endcap="flat"/>
                    <v:fill o:detectmouseclick="t" on="false"/>
                  </v:line>
                </w:pict>
              </mc:Fallback>
            </mc:AlternateContent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9" r="-2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2" t="-34" r="-12" b="-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0" t="6947" r="0" b="1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snapToGrid w:val="false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</w:tr>
    <w:tr>
      <w:trPr>
        <w:trHeight w:val="738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163830</wp:posOffset>
                </wp:positionH>
                <wp:positionV relativeFrom="paragraph">
                  <wp:posOffset>14605</wp:posOffset>
                </wp:positionV>
                <wp:extent cx="1168400" cy="342900"/>
                <wp:effectExtent l="0" t="0" r="0" b="0"/>
                <wp:wrapNone/>
                <wp:docPr id="16" name="Obraz 27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 27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 l="-60" t="-205" r="-60" b="-2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4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jc w:val="center"/>
            <w:rPr/>
          </w:pPr>
          <w:r>
            <w:rPr/>
          </w:r>
        </w:p>
      </w:tc>
      <w:tc>
        <w:tcPr>
          <w:tcW w:w="1559" w:type="dxa"/>
          <w:tcBorders/>
          <w:shd w:fill="auto" w:val="clear"/>
          <w:vAlign w:val="center"/>
        </w:tcPr>
        <w:p>
          <w:pPr>
            <w:pStyle w:val="Stopka"/>
            <w:rPr>
              <w:rFonts w:ascii="Arial Narrow" w:hAnsi="Arial Narrow" w:cs="Arial Narrow"/>
            </w:rPr>
          </w:pPr>
          <w:r>
            <w:rPr>
              <w:rFonts w:cs="Arial Narrow" w:ascii="Arial Narrow" w:hAnsi="Arial Narrow"/>
            </w:rPr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ind w:left="154" w:hanging="0"/>
            <w:rPr/>
          </w:pPr>
          <w:r>
            <w:rPr/>
          </w:r>
        </w:p>
      </w:tc>
    </w:tr>
  </w:tbl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-151765</wp:posOffset>
          </wp:positionH>
          <wp:positionV relativeFrom="paragraph">
            <wp:posOffset>-76835</wp:posOffset>
          </wp:positionV>
          <wp:extent cx="1480185" cy="1459865"/>
          <wp:effectExtent l="0" t="0" r="0" b="0"/>
          <wp:wrapNone/>
          <wp:docPr id="1" name="Obraz 27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t="0" r="10594" b="0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Ind w:w="0" w:type="dxa"/>
      <w:tblBorders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2145"/>
      <w:gridCol w:w="7278"/>
      <w:gridCol w:w="190"/>
    </w:tblGrid>
    <w:tr>
      <w:trPr>
        <w:trHeight w:val="1707" w:hRule="atLeast"/>
      </w:trPr>
      <w:tc>
        <w:tcPr>
          <w:tcW w:w="2145" w:type="dxa"/>
          <w:tcBorders/>
          <w:shd w:fill="auto" w:val="clear"/>
        </w:tcPr>
        <w:p>
          <w:pPr>
            <w:pStyle w:val="Normal"/>
            <w:rPr>
              <w:color w:val="000080"/>
            </w:rPr>
          </w:pPr>
          <w:r>
            <w:rPr>
              <w:color w:val="000080"/>
            </w:rPr>
          </w:r>
        </w:p>
      </w:tc>
      <w:tc>
        <w:tcPr>
          <w:tcW w:w="7468" w:type="dxa"/>
          <w:gridSpan w:val="2"/>
          <w:tcBorders/>
          <w:shd w:fill="auto" w:val="clear"/>
        </w:tcPr>
        <w:p>
          <w:pPr>
            <w:pStyle w:val="Nagwek2"/>
            <w:numPr>
              <w:ilvl w:val="1"/>
              <w:numId w:val="1"/>
            </w:numPr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>
          <w:pPr>
            <w:pStyle w:val="Normal"/>
            <w:jc w:val="center"/>
            <w:rPr>
              <w:rFonts w:ascii="Arial Narrow" w:hAnsi="Arial Narrow" w:cs="Arial Narrow"/>
              <w:b/>
              <w:b/>
              <w:color w:val="000080"/>
              <w:sz w:val="14"/>
            </w:rPr>
          </w:pPr>
          <w:r>
            <w:rPr>
              <w:rFonts w:cs="Arial Narrow" w:ascii="Arial Narrow" w:hAnsi="Arial Narrow"/>
              <w:b/>
              <w:color w:val="000080"/>
              <w:sz w:val="14"/>
            </w:rPr>
          </w:r>
        </w:p>
        <w:p>
          <w:pPr>
            <w:pStyle w:val="Normal"/>
            <w:jc w:val="center"/>
            <w:rPr>
              <w:color w:val="000080"/>
            </w:rPr>
          </w:pPr>
          <w:r>
            <w:rPr>
              <w:rFonts w:cs="Arial Narrow" w:ascii="Arial Narrow" w:hAnsi="Arial Narrow"/>
              <w:b/>
              <w:color w:val="000080"/>
              <w:sz w:val="36"/>
            </w:rPr>
            <w:t>W  WARSZAWIE</w:t>
          </w:r>
        </w:p>
        <w:p>
          <w:pPr>
            <w:pStyle w:val="Normal"/>
            <w:tabs>
              <w:tab w:val="clear" w:pos="709"/>
              <w:tab w:val="left" w:pos="6104" w:leader="none"/>
            </w:tabs>
            <w:rPr>
              <w:rFonts w:ascii="Arial Narrow" w:hAnsi="Arial Narrow" w:cs="Arial Narrow"/>
              <w:b/>
              <w:b/>
              <w:color w:val="000080"/>
              <w:sz w:val="6"/>
              <w:szCs w:val="6"/>
            </w:rPr>
          </w:pPr>
          <w:r>
            <w:rPr>
              <w:rFonts w:cs="Arial Narrow" w:ascii="Arial Narrow" w:hAnsi="Arial Narrow"/>
              <w:b/>
              <w:color w:val="000080"/>
              <w:sz w:val="6"/>
              <w:szCs w:val="6"/>
            </w:rPr>
          </w:r>
        </w:p>
        <w:p>
          <w:pPr>
            <w:pStyle w:val="Normal"/>
            <w:spacing w:before="100" w:after="100"/>
            <w:jc w:val="center"/>
            <w:rPr>
              <w:color w:val="000080"/>
            </w:rPr>
          </w:pPr>
          <w:r>
            <w:rPr>
              <w:rFonts w:cs="Arial Narrow" w:ascii="Arial Narrow" w:hAnsi="Arial Narrow"/>
              <w:color w:val="000080"/>
              <w:sz w:val="24"/>
            </w:rPr>
            <w:t>04 – 749 Warszawa   ul. Bursztynowa 2</w:t>
          </w:r>
        </w:p>
        <w:p>
          <w:pPr>
            <w:pStyle w:val="Normal"/>
            <w:spacing w:before="100" w:after="100"/>
            <w:jc w:val="center"/>
            <w:rPr/>
          </w:pPr>
          <w:r>
            <w:rPr>
              <w:rFonts w:cs="Arial Narrow" w:ascii="Arial Narrow" w:hAnsi="Arial Narrow"/>
              <w:color w:val="000080"/>
              <w:sz w:val="24"/>
              <w:lang w:val="en-US"/>
            </w:rPr>
            <w:t xml:space="preserve">tel.:  22 47 35 300   faks:  22 815 67 39   </w:t>
          </w:r>
          <w:hyperlink r:id="rId2">
            <w:r>
              <w:rPr>
                <w:rStyle w:val="Czeinternetowe"/>
                <w:rFonts w:cs="Arial Narrow" w:ascii="Arial Narrow" w:hAnsi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cs="Arial Narrow" w:ascii="Arial Narrow" w:hAnsi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>
      <w:trPr>
        <w:trHeight w:val="106" w:hRule="atLeast"/>
      </w:trPr>
      <w:tc>
        <w:tcPr>
          <w:tcW w:w="9423" w:type="dxa"/>
          <w:gridSpan w:val="2"/>
          <w:tcBorders/>
          <w:shd w:fill="auto" w:val="clear"/>
        </w:tcPr>
        <w:p>
          <w:pPr>
            <w:pStyle w:val="Normal"/>
            <w:tabs>
              <w:tab w:val="clear" w:pos="709"/>
              <w:tab w:val="left" w:pos="3900" w:leader="none"/>
            </w:tabs>
            <w:snapToGrid w:val="false"/>
            <w:jc w:val="center"/>
            <w:rPr>
              <w:color w:val="000080"/>
              <w:lang w:val="en-US" w:eastAsia="pl-PL"/>
            </w:rPr>
          </w:pPr>
          <w:r>
            <w:rPr>
              <w:color w:val="000080"/>
              <w:lang w:val="en-US" w:eastAsia="pl-PL"/>
            </w:rPr>
            <mc:AlternateContent>
              <mc:Choice Requires="wps">
                <w:drawing>
                  <wp:anchor behindDoc="1" distT="13335" distB="12700" distL="635" distR="0" simplePos="0" locked="0" layoutInCell="1" allowOverlap="1" relativeHeight="3" wp14:anchorId="3F390826">
                    <wp:simplePos x="0" y="0"/>
                    <wp:positionH relativeFrom="column">
                      <wp:posOffset>-438785</wp:posOffset>
                    </wp:positionH>
                    <wp:positionV relativeFrom="paragraph">
                      <wp:posOffset>80645</wp:posOffset>
                    </wp:positionV>
                    <wp:extent cx="6735445" cy="1905"/>
                    <wp:effectExtent l="635" t="13335" r="0" b="12700"/>
                    <wp:wrapNone/>
                    <wp:docPr id="2" name="Łącznik prosty 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4880" cy="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-34.6pt,6.35pt" to="495.65pt,6.35pt" ID="Łącznik prosty 2" stroked="t" style="position:absolute" wp14:anchorId="3F390826">
                    <v:stroke color="navy" weight="25560" joinstyle="miter" endcap="flat"/>
                    <v:fill o:detectmouseclick="t" on="false"/>
                  </v:line>
                </w:pict>
              </mc:Fallback>
            </mc:AlternateContent>
          </w:r>
        </w:p>
      </w:tc>
      <w:tc>
        <w:tcPr>
          <w:tcW w:w="190" w:type="dxa"/>
          <w:tcBorders/>
          <w:shd w:fill="auto" w:val="clear"/>
        </w:tcPr>
        <w:p>
          <w:pPr>
            <w:pStyle w:val="Normal"/>
            <w:rPr/>
          </w:pPr>
          <w:r>
            <w:rPr/>
          </w:r>
        </w:p>
      </w:tc>
    </w:tr>
  </w:tbl>
  <w:p>
    <w:pPr>
      <w:pStyle w:val="Gwka"/>
      <w:rPr>
        <w:lang w:val="fr-FR"/>
      </w:rPr>
    </w:pPr>
    <w:r>
      <w:rPr>
        <w:lang w:val="fr-F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zh-CN" w:bidi="ar-SA"/>
    </w:rPr>
  </w:style>
  <w:style w:type="paragraph" w:styleId="Nagwek1">
    <w:name w:val="Heading 1"/>
    <w:basedOn w:val="Normal"/>
    <w:next w:val="Normal"/>
    <w:qFormat/>
    <w:pPr>
      <w:keepNext w:val="true"/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"/>
    <w:next w:val="Normal"/>
    <w:qFormat/>
    <w:pPr>
      <w:keepNext w:val="true"/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"/>
    <w:next w:val="Normal"/>
    <w:qFormat/>
    <w:pPr>
      <w:keepNext w:val="true"/>
      <w:outlineLvl w:val="2"/>
    </w:pPr>
    <w:rPr>
      <w:sz w:val="24"/>
    </w:rPr>
  </w:style>
  <w:style w:type="paragraph" w:styleId="Nagwek4">
    <w:name w:val="Heading 4"/>
    <w:basedOn w:val="Normal"/>
    <w:next w:val="Normal"/>
    <w:qFormat/>
    <w:pPr>
      <w:keepNext w:val="true"/>
      <w:ind w:left="4248" w:hanging="0"/>
      <w:outlineLvl w:val="3"/>
    </w:pPr>
    <w:rPr>
      <w:b/>
      <w:sz w:val="24"/>
    </w:rPr>
  </w:style>
  <w:style w:type="paragraph" w:styleId="Nagwek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Domylnaczcionkaakapitu3" w:customStyle="1">
    <w:name w:val="Domyślna czcionka akapitu3"/>
    <w:qFormat/>
    <w:rPr/>
  </w:style>
  <w:style w:type="character" w:styleId="Domylnaczcionkaakapitu2" w:customStyle="1">
    <w:name w:val="Domyślna czcionka akapitu2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/>
  </w:style>
  <w:style w:type="character" w:styleId="Domylnaczcionkaakapitu1" w:customStyle="1">
    <w:name w:val="Domyślna czcionka akapitu1"/>
    <w:qFormat/>
    <w:rPr/>
  </w:style>
  <w:style w:type="character" w:styleId="Czeinternetowe">
    <w:name w:val="Łącze internetowe"/>
    <w:rPr>
      <w:color w:val="0000FF"/>
      <w:u w:val="single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af2497"/>
    <w:rPr>
      <w:color w:val="605E5C"/>
      <w:shd w:fill="E1DFDD" w:val="clear"/>
    </w:rPr>
  </w:style>
  <w:style w:type="character" w:styleId="NagwekZnak" w:customStyle="1">
    <w:name w:val="Nagłówek Znak"/>
    <w:basedOn w:val="DefaultParagraphFont"/>
    <w:uiPriority w:val="99"/>
    <w:qFormat/>
    <w:rsid w:val="008f3884"/>
    <w:rPr>
      <w:lang w:eastAsia="zh-CN"/>
    </w:rPr>
  </w:style>
  <w:style w:type="character" w:styleId="TekstdymkaZnak" w:customStyle="1">
    <w:name w:val="Tekst dymka Znak"/>
    <w:basedOn w:val="DefaultParagraphFont"/>
    <w:link w:val="BalloonText"/>
    <w:qFormat/>
    <w:rsid w:val="001a5d8e"/>
    <w:rPr>
      <w:rFonts w:ascii="Segoe UI" w:hAnsi="Segoe UI" w:cs="Segoe UI"/>
      <w:sz w:val="18"/>
      <w:szCs w:val="18"/>
      <w:lang w:eastAsia="zh-CN"/>
    </w:rPr>
  </w:style>
  <w:style w:type="character" w:styleId="ListLabel1">
    <w:name w:val="ListLabel 1"/>
    <w:qFormat/>
    <w:rPr>
      <w:rFonts w:ascii="Arial Narrow" w:hAnsi="Arial Narrow" w:cs="Arial Narrow"/>
      <w:color w:val="000080"/>
      <w:sz w:val="24"/>
      <w:u w:val="none"/>
      <w:lang w:val="en-US"/>
    </w:rPr>
  </w:style>
  <w:style w:type="character" w:styleId="ListLabel2">
    <w:name w:val="ListLabel 2"/>
    <w:qFormat/>
    <w:rPr>
      <w:rFonts w:ascii="Arial Narrow" w:hAnsi="Arial Narrow" w:cs="Arial Narrow"/>
      <w:color w:val="000080"/>
      <w:sz w:val="24"/>
      <w:u w:val="none"/>
      <w:lang w:val="en-US"/>
    </w:rPr>
  </w:style>
  <w:style w:type="character" w:styleId="Strong">
    <w:name w:val="Strong"/>
    <w:basedOn w:val="DefaultParagraphFont"/>
    <w:qFormat/>
    <w:rPr>
      <w:b/>
      <w:bCs/>
    </w:rPr>
  </w:style>
  <w:style w:type="character" w:styleId="Nagwek3Znak">
    <w:name w:val="Nagłówek 3 Znak"/>
    <w:basedOn w:val="DefaultParagraphFont"/>
    <w:qFormat/>
    <w:rPr>
      <w:sz w:val="24"/>
      <w:lang w:eastAsia="zh-CN"/>
    </w:rPr>
  </w:style>
  <w:style w:type="character" w:styleId="Znakiprzypiswdolnych">
    <w:name w:val="Znaki przypisów dolnych"/>
    <w:qFormat/>
    <w:rPr/>
  </w:style>
  <w:style w:type="character" w:styleId="Znakiprzypiswkocowych">
    <w:name w:val="Znaki przypisów końcowych"/>
    <w:qFormat/>
    <w:rPr/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/>
    <w:rPr>
      <w:sz w:val="24"/>
    </w:rPr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"/>
    </w:rPr>
  </w:style>
  <w:style w:type="paragraph" w:styleId="Nagwek31" w:customStyle="1">
    <w:name w:val="Nagłówek3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SimSun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21" w:customStyle="1">
    <w:name w:val="Nagłówek2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SimSun" w:cs="Mangal"/>
      <w:sz w:val="28"/>
      <w:szCs w:val="28"/>
    </w:rPr>
  </w:style>
  <w:style w:type="paragraph" w:styleId="Legenda2" w:customStyle="1">
    <w:name w:val="Legenda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1" w:customStyle="1">
    <w:name w:val="Nagłówek1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Tekstpodstawowy21" w:customStyle="1">
    <w:name w:val="Tekst podstawowy 21"/>
    <w:basedOn w:val="Normal"/>
    <w:qFormat/>
    <w:pPr/>
    <w:rPr>
      <w:sz w:val="28"/>
    </w:rPr>
  </w:style>
  <w:style w:type="paragraph" w:styleId="Wcicietrecitekstu">
    <w:name w:val="Body Text Indent"/>
    <w:basedOn w:val="Normal"/>
    <w:pPr>
      <w:ind w:left="4956" w:hanging="0"/>
    </w:pPr>
    <w:rPr>
      <w:b/>
      <w:sz w:val="24"/>
      <w:u w:val="single"/>
    </w:rPr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kstdymkaZnak"/>
    <w:qFormat/>
    <w:rsid w:val="001a5d8e"/>
    <w:pPr/>
    <w:rPr>
      <w:rFonts w:ascii="Segoe UI" w:hAnsi="Segoe UI" w:cs="Segoe UI"/>
      <w:sz w:val="18"/>
      <w:szCs w:val="18"/>
    </w:rPr>
  </w:style>
  <w:style w:type="paragraph" w:styleId="Standard" w:customStyle="1">
    <w:name w:val="Standard"/>
    <w:qFormat/>
    <w:rsid w:val="00064f41"/>
    <w:pPr>
      <w:widowControl/>
      <w:suppressAutoHyphens w:val="true"/>
      <w:kinsoku w:val="true"/>
      <w:overflowPunct w:val="true"/>
      <w:autoSpaceDE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l-PL" w:eastAsia="zh-CN" w:bidi="ar-SA"/>
    </w:rPr>
  </w:style>
  <w:style w:type="paragraph" w:styleId="NormalWeb">
    <w:name w:val="Normal (Web)"/>
    <w:basedOn w:val="Normal"/>
    <w:qFormat/>
    <w:pPr>
      <w:suppressAutoHyphens w:val="false"/>
      <w:spacing w:before="280" w:after="280"/>
    </w:pPr>
    <w:rPr>
      <w:sz w:val="24"/>
      <w:szCs w:val="24"/>
      <w:lang w:eastAsia="pl-P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awartolisty">
    <w:name w:val="Zawartość listy"/>
    <w:basedOn w:val="Normal"/>
    <w:qFormat/>
    <w:pPr>
      <w:ind w:left="567" w:right="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jpeg"/><Relationship Id="rId5" Type="http://schemas.openxmlformats.org/officeDocument/2006/relationships/image" Target="media/image12.jpeg"/><Relationship Id="rId6" Type="http://schemas.openxmlformats.org/officeDocument/2006/relationships/image" Target="media/image1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mssw.pl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10</TotalTime>
  <Application>LibreOffice/6.1.1.2$Windows_x86 LibreOffice_project/5d19a1bfa650b796764388cd8b33a5af1f5baa1b</Application>
  <Pages>1</Pages>
  <Words>174</Words>
  <Characters>1125</Characters>
  <CharactersWithSpaces>1358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2025-01-14T13:06:00Z</dcterms:created>
  <dc:creator>Joanna Alina Ejsmond</dc:creator>
  <dc:description/>
  <dc:language>pl-PL</dc:language>
  <cp:lastModifiedBy/>
  <cp:lastPrinted>2022-09-20T08:40:00Z</cp:lastPrinted>
  <dcterms:modified xsi:type="dcterms:W3CDTF">2025-04-02T11:14:30Z</dcterms:modified>
  <cp:revision>7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