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FA" w:rsidRDefault="00C55DFA" w:rsidP="00C55DFA">
      <w:pPr>
        <w:jc w:val="right"/>
        <w:rPr>
          <w:rFonts w:ascii="Arial Narrow" w:hAnsi="Arial Narrow"/>
        </w:rPr>
      </w:pPr>
    </w:p>
    <w:p w:rsidR="00896662" w:rsidRDefault="00896662" w:rsidP="0089666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Warszawa, dnia 22.12.2025 r.</w:t>
      </w:r>
    </w:p>
    <w:p w:rsidR="00896662" w:rsidRDefault="00896662" w:rsidP="00896662">
      <w:pPr>
        <w:jc w:val="right"/>
        <w:rPr>
          <w:rFonts w:ascii="Arial Narrow" w:hAnsi="Arial Narrow"/>
        </w:rPr>
      </w:pPr>
    </w:p>
    <w:p w:rsidR="00896662" w:rsidRDefault="00896662" w:rsidP="00896662">
      <w:pPr>
        <w:jc w:val="right"/>
        <w:rPr>
          <w:rFonts w:ascii="Arial Narrow" w:hAnsi="Arial Narrow"/>
        </w:rPr>
      </w:pPr>
    </w:p>
    <w:p w:rsidR="00896662" w:rsidRDefault="00896662" w:rsidP="00896662">
      <w:pPr>
        <w:pStyle w:val="Nagwek1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OGŁOSZENIE O ROZSTRZYGNIĘCIU KONKURSU NA UDZIELANIE   ŚWIADCZEŃ ZDROWOTNYCH W RAMACH DYŻURÓW LEKARSKICH W ZAKRESIE OPISU BADAŃ TOMOGRAFII KOMPUTEROWEJ, REZONANSU MAGNETYCZNEGO, RADIOLOGII KLASYCZNEJ I ZABEZPIECZENIA PRZEZ LEKARZA WYKONANIA BADAŃ RADIOLOGICZNYCH Z UŻYCIEM KONTRASTU W ZAKŁADZIE DIAGNOSTYKI OBRAZOWEJ MIĘDZYLESKIEGO SZPITALA SPECJALISTYCZNEGO</w:t>
      </w:r>
    </w:p>
    <w:p w:rsidR="00896662" w:rsidRDefault="00896662" w:rsidP="00896662">
      <w:pPr>
        <w:pStyle w:val="Tekstpodstawowy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 OKRESIE od  01.01. 2026r.  do 30.11.2026r.</w:t>
      </w:r>
    </w:p>
    <w:p w:rsidR="00896662" w:rsidRPr="00896662" w:rsidRDefault="00896662" w:rsidP="00896662">
      <w:pPr>
        <w:pStyle w:val="Tekstpodstawowy21"/>
        <w:jc w:val="both"/>
        <w:rPr>
          <w:b/>
          <w:sz w:val="22"/>
          <w:szCs w:val="22"/>
        </w:rPr>
      </w:pPr>
    </w:p>
    <w:p w:rsidR="00896662" w:rsidRDefault="00896662" w:rsidP="00896662">
      <w:pPr>
        <w:pStyle w:val="Tekstpodstawow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Komisja konkursowa powołana Zarządzeniem Dyrektora Międzyleskiego Szpitala Specjalistycznego w Warszawie nr 106/2025 z dnia 03.12.2025 r. - działając zgodnie z zapisami ustawy z dnia 15 kwietnia 2011 r. o działalności leczniczej (tj. </w:t>
      </w:r>
      <w:proofErr w:type="spellStart"/>
      <w:r>
        <w:rPr>
          <w:rFonts w:ascii="Arial Narrow" w:hAnsi="Arial Narrow"/>
          <w:sz w:val="20"/>
        </w:rPr>
        <w:t>Dz.U</w:t>
      </w:r>
      <w:proofErr w:type="spellEnd"/>
      <w:r>
        <w:rPr>
          <w:rFonts w:ascii="Arial Narrow" w:hAnsi="Arial Narrow"/>
          <w:sz w:val="20"/>
        </w:rPr>
        <w:t xml:space="preserve">. 2025 poz. 450 z </w:t>
      </w:r>
      <w:proofErr w:type="spellStart"/>
      <w:r>
        <w:rPr>
          <w:rFonts w:ascii="Arial Narrow" w:hAnsi="Arial Narrow"/>
          <w:sz w:val="20"/>
        </w:rPr>
        <w:t>późn</w:t>
      </w:r>
      <w:proofErr w:type="spellEnd"/>
      <w:r>
        <w:rPr>
          <w:rFonts w:ascii="Arial Narrow" w:hAnsi="Arial Narrow"/>
          <w:sz w:val="20"/>
        </w:rPr>
        <w:t xml:space="preserve">. zm.) oraz zgodnie ze Szczegółowymi Warunkami </w:t>
      </w:r>
      <w:r>
        <w:rPr>
          <w:rFonts w:ascii="Arial Narrow" w:hAnsi="Arial Narrow"/>
          <w:b/>
          <w:sz w:val="20"/>
        </w:rPr>
        <w:t xml:space="preserve">Konkursu Ofert </w:t>
      </w:r>
      <w:r>
        <w:rPr>
          <w:rFonts w:ascii="Arial Narrow" w:hAnsi="Arial Narrow"/>
          <w:sz w:val="20"/>
        </w:rPr>
        <w:t>na wykonywanie świadczeń zdrowotnych w zakresie opisu badań tomografii komputerowej, rezonansu magnetycznego, radiologii klasycznej i zabezpieczenie przez lekarza wykonania badań radiologicznych z użyciem kontrastu w Zakładzie Diagnostyki Obrazowej w MSSW w okresie od dnia  01.01.2026r. do 30.11.2026r.</w:t>
      </w:r>
    </w:p>
    <w:p w:rsidR="00896662" w:rsidRDefault="00896662" w:rsidP="00896662">
      <w:pPr>
        <w:pStyle w:val="Tekstpodstawowy"/>
        <w:rPr>
          <w:rFonts w:ascii="Arial Narrow" w:hAnsi="Arial Narrow" w:cs="Arial"/>
          <w:sz w:val="20"/>
        </w:rPr>
      </w:pPr>
    </w:p>
    <w:p w:rsidR="00896662" w:rsidRDefault="00896662" w:rsidP="00896662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 informuje o rozstrzygnięciu postępowania konkursowego:</w:t>
      </w:r>
    </w:p>
    <w:p w:rsidR="00896662" w:rsidRDefault="00896662" w:rsidP="00896662">
      <w:pPr>
        <w:jc w:val="both"/>
        <w:rPr>
          <w:rFonts w:ascii="Arial Narrow" w:hAnsi="Arial Narrow" w:cs="Arial"/>
          <w:b/>
          <w:lang w:eastAsia="pl-PL"/>
        </w:rPr>
      </w:pP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 xml:space="preserve">Oferta nr 1 – Agnieszka Van </w:t>
      </w:r>
      <w:proofErr w:type="spellStart"/>
      <w:r>
        <w:rPr>
          <w:rFonts w:ascii="Arial Narrow" w:hAnsi="Arial Narrow" w:cs="Arial"/>
          <w:b/>
          <w:u w:val="single"/>
          <w:lang w:eastAsia="pl-PL"/>
        </w:rPr>
        <w:t>Hook</w:t>
      </w:r>
      <w:proofErr w:type="spellEnd"/>
      <w:r>
        <w:rPr>
          <w:rFonts w:ascii="Arial Narrow" w:hAnsi="Arial Narrow" w:cs="Arial"/>
          <w:b/>
          <w:u w:val="single"/>
          <w:lang w:eastAsia="pl-PL"/>
        </w:rPr>
        <w:t>;</w:t>
      </w: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>Oferta nr 2 – Monika Skowronek-Płachta;</w:t>
      </w: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>Oferta nr 3 – Zbigniew Grad;</w:t>
      </w: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>Oferta nr 4 – Michał Adamczyk;</w:t>
      </w: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>Oferta nr 5 – Julia Wieczorek-Pastusiak;</w:t>
      </w:r>
    </w:p>
    <w:p w:rsidR="00896662" w:rsidRDefault="00896662" w:rsidP="00896662">
      <w:pPr>
        <w:jc w:val="both"/>
        <w:rPr>
          <w:rFonts w:ascii="Arial Narrow" w:hAnsi="Arial Narrow" w:cs="Arial"/>
          <w:b/>
          <w:u w:val="single"/>
          <w:lang w:eastAsia="pl-PL"/>
        </w:rPr>
      </w:pPr>
      <w:r>
        <w:rPr>
          <w:rFonts w:ascii="Arial Narrow" w:hAnsi="Arial Narrow" w:cs="Arial"/>
          <w:b/>
          <w:u w:val="single"/>
          <w:lang w:eastAsia="pl-PL"/>
        </w:rPr>
        <w:t>Oferta nr 6 – Krzysztof Gibiński;</w:t>
      </w:r>
    </w:p>
    <w:p w:rsidR="00896662" w:rsidRDefault="00896662" w:rsidP="00896662">
      <w:pPr>
        <w:pStyle w:val="Standard"/>
        <w:spacing w:after="40"/>
        <w:jc w:val="both"/>
        <w:rPr>
          <w:rFonts w:ascii="Arial Narrow" w:hAnsi="Arial Narrow" w:cs="Calibri"/>
          <w:b/>
          <w:bCs/>
          <w:u w:val="single"/>
        </w:rPr>
      </w:pPr>
    </w:p>
    <w:p w:rsidR="00896662" w:rsidRDefault="00896662" w:rsidP="00896662">
      <w:pPr>
        <w:spacing w:after="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Umowa zostanie zawarta na okres do dnia 30.11.2026 r. począwszy od dnia podpisania umowy, po prawomocnym rozstrzygnięciu konkursu. </w:t>
      </w:r>
    </w:p>
    <w:p w:rsidR="00896662" w:rsidRDefault="00896662" w:rsidP="00896662">
      <w:pPr>
        <w:spacing w:after="60"/>
        <w:jc w:val="both"/>
        <w:rPr>
          <w:rFonts w:ascii="Arial Narrow" w:hAnsi="Arial Narrow"/>
        </w:rPr>
      </w:pPr>
    </w:p>
    <w:p w:rsidR="00896662" w:rsidRDefault="00896662" w:rsidP="00896662">
      <w:p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Zawarcie umowy o udzielenie zamówienia na świadczenia zdrowotne z w/w Oferentem nastąpi w siedzibie Międzyleskiego Szpitala Specjalistycznego w Warszawie po wcześniejszym ustaleniu  terminu z Działem Kadr, tel.: 22 47 35 207. </w:t>
      </w:r>
    </w:p>
    <w:p w:rsidR="00896662" w:rsidRDefault="00896662" w:rsidP="00896662">
      <w:pPr>
        <w:jc w:val="both"/>
        <w:rPr>
          <w:rFonts w:ascii="Arial Narrow" w:hAnsi="Arial Narrow"/>
        </w:rPr>
      </w:pPr>
    </w:p>
    <w:p w:rsidR="00896662" w:rsidRDefault="00896662" w:rsidP="0089666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Ogłoszenie o rozstrzygnięciu konkursu ofert zamieszczone zostaje na tablicy informacyjnej w siedzibie Międzyleskiego Szpitala Specjalistycznego w Warszawie oraz na stronie internetowej www.mssw.pl</w:t>
      </w:r>
    </w:p>
    <w:p w:rsidR="00896662" w:rsidRDefault="00896662" w:rsidP="00896662">
      <w:pPr>
        <w:ind w:left="5664"/>
        <w:rPr>
          <w:rFonts w:ascii="Arial Narrow" w:hAnsi="Arial Narrow"/>
        </w:rPr>
      </w:pPr>
    </w:p>
    <w:p w:rsidR="00896662" w:rsidRDefault="00896662" w:rsidP="00896662">
      <w:pPr>
        <w:ind w:left="5664"/>
        <w:rPr>
          <w:rFonts w:ascii="Arial Narrow" w:hAnsi="Arial Narrow"/>
        </w:rPr>
      </w:pPr>
    </w:p>
    <w:p w:rsidR="00176894" w:rsidRDefault="00896662" w:rsidP="00896662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Arial Narrow" w:hAnsi="Arial Narrow"/>
        </w:rPr>
        <w:t>Przewodniczący Komisji</w:t>
      </w:r>
      <w:r>
        <w:rPr>
          <w:rFonts w:ascii="Arial Narrow" w:hAnsi="Arial Narrow" w:cs="Tahoma"/>
        </w:rPr>
        <w:t xml:space="preserve"> Konkursowej                                     </w:t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</w:p>
    <w:p w:rsidR="00C571B2" w:rsidRDefault="00C571B2">
      <w:pPr>
        <w:rPr>
          <w:rFonts w:asciiTheme="minorHAnsi" w:hAnsiTheme="minorHAnsi" w:cstheme="minorHAnsi"/>
        </w:rPr>
      </w:pPr>
    </w:p>
    <w:sectPr w:rsidR="00C571B2" w:rsidSect="00896662">
      <w:footerReference w:type="default" r:id="rId7"/>
      <w:headerReference w:type="first" r:id="rId8"/>
      <w:footerReference w:type="first" r:id="rId9"/>
      <w:pgSz w:w="11907" w:h="16839" w:code="9"/>
      <w:pgMar w:top="993" w:right="1134" w:bottom="737" w:left="1418" w:header="709" w:footer="48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68" w:rsidRDefault="00F55868">
      <w:r>
        <w:separator/>
      </w:r>
    </w:p>
  </w:endnote>
  <w:endnote w:type="continuationSeparator" w:id="0">
    <w:p w:rsidR="00F55868" w:rsidRDefault="00F5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106"/>
      </w:trPr>
      <w:tc>
        <w:tcPr>
          <w:tcW w:w="1276" w:type="dxa"/>
        </w:tcPr>
        <w:p w:rsidR="00C571B2" w:rsidRDefault="009B7639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9B7639">
            <w:rPr>
              <w:noProof/>
            </w:rPr>
            <w:pict>
              <v:line id="Łącznik prosty 5" o:spid="_x0000_s1027" style="position:absolute;z-index:-503316478;visibility:visible;mso-wrap-distance-left:.05pt;mso-wrap-distance-top:1pt;mso-wrap-distance-right:0;mso-wrap-distance-bottom:1pt" from="0,.05pt" to="530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" strokecolor="navy" strokeweight="2pt">
                <v:stroke joinstyle="miter"/>
              </v:line>
            </w:pict>
          </w: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A471B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4" name="Obraz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6" name="Obraz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7" name="Obraz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8" name="Obraz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C571B2">
          <w:pPr>
            <w:pStyle w:val="Stopka"/>
            <w:jc w:val="center"/>
          </w:pPr>
        </w:p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-118110</wp:posOffset>
                </wp:positionV>
                <wp:extent cx="1168400" cy="342900"/>
                <wp:effectExtent l="0" t="0" r="0" b="0"/>
                <wp:wrapNone/>
                <wp:docPr id="9" name="Obraz 278 k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278 k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359"/>
      </w:trPr>
      <w:tc>
        <w:tcPr>
          <w:tcW w:w="1276" w:type="dxa"/>
        </w:tcPr>
        <w:p w:rsidR="00C571B2" w:rsidRDefault="00C571B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9B7639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9B7639">
            <w:rPr>
              <w:noProof/>
            </w:rPr>
            <w:pict>
              <v:line id="Łącznik prosty 6" o:spid="_x0000_s1025" style="position:absolute;z-index:-503316475;visibility:visible;mso-wrap-distance-left:.05pt;mso-wrap-distance-top:1pt;mso-wrap-distance-right:0;mso-wrap-distance-bottom:1pt;mso-position-horizontal-relative:text;mso-position-vertical-relative:text" from="-59.8pt,3.45pt" to="470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EGAerneAAAACAEAAA8AAABkcnMvZG93bnJl&#10;di54bWxMj8FuwjAMhu+T9g6RJ+0GSaeqo11dhKZx4TaGNHELjUkLTVIlAcrbLzttN1v+9Pv76+Vk&#10;BnYlH3pnEbK5AEa2daq3GmH3tZ4tgIUorZKDs4RwpwDL5vGhlpVyN/tJ123ULIXYUEmELsax4jy0&#10;HRkZ5m4km25H542MafWaKy9vKdwM/EWIghvZ2/ShkyO9d9SetxeD4NzH6hjup/VG69zzxbT/3uR7&#10;xOenafUGLNIU/2D41U/q0CSng7tYFdiAMMuyskgsQlECS0CZizQcEF4F8Kbm/ws0P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BBgHq53gAAAAgBAAAPAAAAAAAAAAAAAAAAABMEAABk&#10;cnMvZG93bnJldi54bWxQSwUGAAAAAAQABADzAAAAHgUAAAAA&#10;" strokecolor="navy" strokeweight="2pt">
                <v:stroke joinstyle="miter"/>
              </v:line>
            </w:pict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11" name="Obraz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2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19" r="-21" b="-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12" name="Obraz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" t="-28" r="-10" b="-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13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14" name="Obraz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t="6947" b="10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15" name="Obraz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14605</wp:posOffset>
                </wp:positionV>
                <wp:extent cx="1168400" cy="342900"/>
                <wp:effectExtent l="0" t="0" r="0" b="0"/>
                <wp:wrapNone/>
                <wp:docPr id="16" name="Obraz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2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48" t="-164" r="-48" b="-1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68" w:rsidRDefault="00F55868">
      <w:r>
        <w:separator/>
      </w:r>
    </w:p>
  </w:footnote>
  <w:footnote w:type="continuationSeparator" w:id="0">
    <w:p w:rsidR="00F55868" w:rsidRDefault="00F55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B2" w:rsidRDefault="001466FC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-76835</wp:posOffset>
          </wp:positionV>
          <wp:extent cx="1480185" cy="1459865"/>
          <wp:effectExtent l="0" t="0" r="0" b="0"/>
          <wp:wrapNone/>
          <wp:docPr id="1" name="Obraz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r="10594"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46"/>
      <w:gridCol w:w="7278"/>
      <w:gridCol w:w="190"/>
    </w:tblGrid>
    <w:tr w:rsidR="00C571B2" w:rsidRPr="00176894">
      <w:trPr>
        <w:trHeight w:val="1707"/>
        <w:jc w:val="center"/>
      </w:trPr>
      <w:tc>
        <w:tcPr>
          <w:tcW w:w="2146" w:type="dxa"/>
          <w:shd w:val="clear" w:color="auto" w:fill="auto"/>
        </w:tcPr>
        <w:p w:rsidR="00C571B2" w:rsidRDefault="00C571B2">
          <w:pPr>
            <w:rPr>
              <w:color w:val="000080"/>
            </w:rPr>
          </w:pPr>
        </w:p>
      </w:tc>
      <w:tc>
        <w:tcPr>
          <w:tcW w:w="7467" w:type="dxa"/>
          <w:gridSpan w:val="2"/>
          <w:shd w:val="clear" w:color="auto" w:fill="auto"/>
        </w:tcPr>
        <w:p w:rsidR="00C571B2" w:rsidRDefault="001466FC">
          <w:pPr>
            <w:pStyle w:val="Nagwek2"/>
            <w:rPr>
              <w:color w:val="000080"/>
            </w:rPr>
          </w:pPr>
          <w:r>
            <w:rPr>
              <w:color w:val="000080"/>
            </w:rPr>
            <w:t>MIĘDZYLESKI  SZPITAL  SPECJALISTYCZNY</w:t>
          </w:r>
        </w:p>
        <w:p w:rsidR="00C571B2" w:rsidRDefault="00C571B2">
          <w:pPr>
            <w:jc w:val="center"/>
            <w:rPr>
              <w:rFonts w:ascii="Arial Narrow" w:hAnsi="Arial Narrow" w:cs="Arial Narrow"/>
              <w:b/>
              <w:color w:val="000080"/>
              <w:sz w:val="14"/>
            </w:rPr>
          </w:pPr>
        </w:p>
        <w:p w:rsidR="00C571B2" w:rsidRDefault="001466FC">
          <w:pPr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b/>
              <w:color w:val="000080"/>
              <w:sz w:val="36"/>
            </w:rPr>
            <w:t>W  WARSZAWIE</w:t>
          </w:r>
        </w:p>
        <w:p w:rsidR="00C571B2" w:rsidRDefault="00C571B2">
          <w:pPr>
            <w:tabs>
              <w:tab w:val="left" w:pos="6104"/>
            </w:tabs>
            <w:rPr>
              <w:rFonts w:ascii="Arial Narrow" w:hAnsi="Arial Narrow" w:cs="Arial Narrow"/>
              <w:b/>
              <w:color w:val="000080"/>
              <w:sz w:val="6"/>
              <w:szCs w:val="6"/>
            </w:rPr>
          </w:pPr>
        </w:p>
        <w:p w:rsidR="00C571B2" w:rsidRDefault="001466FC">
          <w:pPr>
            <w:spacing w:before="100" w:after="100"/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color w:val="000080"/>
              <w:sz w:val="24"/>
            </w:rPr>
            <w:t>04 – 749 Warszawa   ul. Bursztynowa 2</w:t>
          </w:r>
        </w:p>
        <w:p w:rsidR="00C571B2" w:rsidRDefault="001466FC">
          <w:pPr>
            <w:spacing w:before="100" w:after="100"/>
            <w:jc w:val="center"/>
            <w:rPr>
              <w:color w:val="000080"/>
              <w:lang w:val="en-US"/>
            </w:rPr>
          </w:pPr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tel.:  22 47 35 300   </w:t>
          </w:r>
          <w:proofErr w:type="spellStart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>faks</w:t>
          </w:r>
          <w:proofErr w:type="spellEnd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:  22 815 67 39   </w:t>
          </w:r>
          <w:hyperlink r:id="rId2">
            <w:r w:rsidR="00C571B2">
              <w:rPr>
                <w:rStyle w:val="Hipercze"/>
                <w:rFonts w:ascii="Arial Narrow" w:hAnsi="Arial Narrow" w:cs="Arial Narrow"/>
                <w:color w:val="000080"/>
                <w:sz w:val="24"/>
                <w:u w:val="none"/>
                <w:lang w:val="en-US"/>
              </w:rPr>
              <w:t>www.mssw.pl</w:t>
            </w:r>
          </w:hyperlink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   kancelaria@mssw.pl</w:t>
          </w:r>
        </w:p>
      </w:tc>
    </w:tr>
    <w:tr w:rsidR="00C571B2" w:rsidRPr="00176894">
      <w:trPr>
        <w:trHeight w:val="106"/>
        <w:jc w:val="center"/>
      </w:trPr>
      <w:tc>
        <w:tcPr>
          <w:tcW w:w="9423" w:type="dxa"/>
          <w:gridSpan w:val="2"/>
          <w:shd w:val="clear" w:color="auto" w:fill="auto"/>
        </w:tcPr>
        <w:p w:rsidR="00C571B2" w:rsidRDefault="009B7639">
          <w:pPr>
            <w:tabs>
              <w:tab w:val="left" w:pos="3900"/>
            </w:tabs>
            <w:snapToGrid w:val="0"/>
            <w:jc w:val="center"/>
            <w:rPr>
              <w:color w:val="000080"/>
              <w:lang w:val="en-US" w:eastAsia="pl-PL"/>
            </w:rPr>
          </w:pPr>
          <w:r w:rsidRPr="009B7639">
            <w:rPr>
              <w:noProof/>
            </w:rPr>
            <w:pict>
              <v:line id="Łącznik prosty 2" o:spid="_x0000_s1026" style="position:absolute;left:0;text-align:left;z-index:-503316477;visibility:visible;mso-wrap-distance-left:.05pt;mso-wrap-distance-top:1.05pt;mso-wrap-distance-right:0;mso-wrap-distance-bottom:1pt;mso-position-horizontal-relative:text;mso-position-vertical-relative:text" from="-34.75pt,6.3pt" to="495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Mgtq9jeAAAACQEAAA8AAABkcnMvZG93bnJl&#10;di54bWxMj8FuwjAQRO+V+g/WVuoNHBBNSRoHoapcuJVWqriZeHHSxuvINhD+vsupPe7M0+xMtRpd&#10;L84YYudJwWyagUBqvOnIKvj82EyWIGLSZHTvCRVcMcKqvr+rdGn8hd7xvEtWcAjFUitoUxpKKWPT&#10;otNx6gck9o4+OJ34DFaaoC8c7no5z7JcOt0Rf2j1gK8tNj+7k1Pg/dv6GK/fm621iyCX4/5ru9gr&#10;9fgwrl9AJBzTHwy3+lwdau508CcyUfQKJnnxxCgb8xwEA0Ux43GHm/AMsq7k/wX1L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DILavY3gAAAAkBAAAPAAAAAAAAAAAAAAAAABMEAABk&#10;cnMvZG93bnJldi54bWxQSwUGAAAAAAQABADzAAAAHgUAAAAA&#10;" strokecolor="navy" strokeweight="2pt">
                <v:stroke joinstyle="miter"/>
              </v:line>
            </w:pict>
          </w:r>
        </w:p>
      </w:tc>
      <w:tc>
        <w:tcPr>
          <w:tcW w:w="190" w:type="dxa"/>
        </w:tcPr>
        <w:p w:rsidR="00C571B2" w:rsidRPr="00A471B6" w:rsidRDefault="00C571B2">
          <w:pPr>
            <w:rPr>
              <w:lang w:val="en-US"/>
            </w:rPr>
          </w:pPr>
        </w:p>
      </w:tc>
    </w:tr>
  </w:tbl>
  <w:p w:rsidR="00C571B2" w:rsidRDefault="00C571B2">
    <w:pPr>
      <w:pStyle w:val="Nagwek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15607D"/>
    <w:multiLevelType w:val="multilevel"/>
    <w:tmpl w:val="B256F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B71CB5"/>
    <w:multiLevelType w:val="multilevel"/>
    <w:tmpl w:val="075A70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71B2"/>
    <w:rsid w:val="00001AB1"/>
    <w:rsid w:val="00137AF9"/>
    <w:rsid w:val="001466FC"/>
    <w:rsid w:val="00155383"/>
    <w:rsid w:val="00176894"/>
    <w:rsid w:val="00305D37"/>
    <w:rsid w:val="003A7C25"/>
    <w:rsid w:val="004B3AC7"/>
    <w:rsid w:val="00591129"/>
    <w:rsid w:val="00596EC6"/>
    <w:rsid w:val="00691EAE"/>
    <w:rsid w:val="00896662"/>
    <w:rsid w:val="0093567D"/>
    <w:rsid w:val="009B7639"/>
    <w:rsid w:val="009D661C"/>
    <w:rsid w:val="00A471B6"/>
    <w:rsid w:val="00BA401E"/>
    <w:rsid w:val="00C0441E"/>
    <w:rsid w:val="00C55DFA"/>
    <w:rsid w:val="00C571B2"/>
    <w:rsid w:val="00D9626D"/>
    <w:rsid w:val="00DE1769"/>
    <w:rsid w:val="00DF06B5"/>
    <w:rsid w:val="00F5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1EAE"/>
    <w:rPr>
      <w:lang w:eastAsia="zh-CN"/>
    </w:rPr>
  </w:style>
  <w:style w:type="paragraph" w:styleId="Nagwek1">
    <w:name w:val="heading 1"/>
    <w:basedOn w:val="Normalny"/>
    <w:next w:val="Normalny"/>
    <w:qFormat/>
    <w:rsid w:val="00691EAE"/>
    <w:pPr>
      <w:keepNext/>
      <w:numPr>
        <w:numId w:val="1"/>
      </w:numPr>
      <w:outlineLvl w:val="0"/>
    </w:pPr>
    <w:rPr>
      <w:rFonts w:ascii="Arial Narrow" w:hAnsi="Arial Narrow" w:cs="Arial Narrow"/>
      <w:b/>
      <w:sz w:val="40"/>
    </w:rPr>
  </w:style>
  <w:style w:type="paragraph" w:styleId="Nagwek2">
    <w:name w:val="heading 2"/>
    <w:basedOn w:val="Normalny"/>
    <w:next w:val="Normalny"/>
    <w:qFormat/>
    <w:rsid w:val="00691EAE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 w:val="36"/>
    </w:rPr>
  </w:style>
  <w:style w:type="paragraph" w:styleId="Nagwek3">
    <w:name w:val="heading 3"/>
    <w:basedOn w:val="Normalny"/>
    <w:next w:val="Normalny"/>
    <w:qFormat/>
    <w:rsid w:val="00691EAE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91EAE"/>
    <w:pPr>
      <w:keepNext/>
      <w:numPr>
        <w:ilvl w:val="3"/>
        <w:numId w:val="1"/>
      </w:numPr>
      <w:ind w:left="4248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91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91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91EAE"/>
  </w:style>
  <w:style w:type="character" w:customStyle="1" w:styleId="WW8Num1z1">
    <w:name w:val="WW8Num1z1"/>
    <w:qFormat/>
    <w:rsid w:val="00691EAE"/>
  </w:style>
  <w:style w:type="character" w:customStyle="1" w:styleId="WW8Num1z2">
    <w:name w:val="WW8Num1z2"/>
    <w:qFormat/>
    <w:rsid w:val="00691EAE"/>
  </w:style>
  <w:style w:type="character" w:customStyle="1" w:styleId="WW8Num1z3">
    <w:name w:val="WW8Num1z3"/>
    <w:qFormat/>
    <w:rsid w:val="00691EAE"/>
  </w:style>
  <w:style w:type="character" w:customStyle="1" w:styleId="WW8Num1z4">
    <w:name w:val="WW8Num1z4"/>
    <w:qFormat/>
    <w:rsid w:val="00691EAE"/>
  </w:style>
  <w:style w:type="character" w:customStyle="1" w:styleId="WW8Num1z5">
    <w:name w:val="WW8Num1z5"/>
    <w:qFormat/>
    <w:rsid w:val="00691EAE"/>
  </w:style>
  <w:style w:type="character" w:customStyle="1" w:styleId="WW8Num1z6">
    <w:name w:val="WW8Num1z6"/>
    <w:qFormat/>
    <w:rsid w:val="00691EAE"/>
  </w:style>
  <w:style w:type="character" w:customStyle="1" w:styleId="WW8Num1z7">
    <w:name w:val="WW8Num1z7"/>
    <w:qFormat/>
    <w:rsid w:val="00691EAE"/>
  </w:style>
  <w:style w:type="character" w:customStyle="1" w:styleId="WW8Num1z8">
    <w:name w:val="WW8Num1z8"/>
    <w:qFormat/>
    <w:rsid w:val="00691EAE"/>
  </w:style>
  <w:style w:type="character" w:customStyle="1" w:styleId="Domylnaczcionkaakapitu3">
    <w:name w:val="Domyślna czcionka akapitu3"/>
    <w:qFormat/>
    <w:rsid w:val="00691EAE"/>
  </w:style>
  <w:style w:type="character" w:customStyle="1" w:styleId="Domylnaczcionkaakapitu2">
    <w:name w:val="Domyślna czcionka akapitu2"/>
    <w:qFormat/>
    <w:rsid w:val="00691EAE"/>
  </w:style>
  <w:style w:type="character" w:customStyle="1" w:styleId="WW8Num2z0">
    <w:name w:val="WW8Num2z0"/>
    <w:qFormat/>
    <w:rsid w:val="00691EAE"/>
  </w:style>
  <w:style w:type="character" w:customStyle="1" w:styleId="WW8Num2z1">
    <w:name w:val="WW8Num2z1"/>
    <w:qFormat/>
    <w:rsid w:val="00691EAE"/>
  </w:style>
  <w:style w:type="character" w:customStyle="1" w:styleId="WW8Num2z2">
    <w:name w:val="WW8Num2z2"/>
    <w:qFormat/>
    <w:rsid w:val="00691EAE"/>
  </w:style>
  <w:style w:type="character" w:customStyle="1" w:styleId="WW8Num2z3">
    <w:name w:val="WW8Num2z3"/>
    <w:qFormat/>
    <w:rsid w:val="00691EAE"/>
  </w:style>
  <w:style w:type="character" w:customStyle="1" w:styleId="WW8Num2z4">
    <w:name w:val="WW8Num2z4"/>
    <w:qFormat/>
    <w:rsid w:val="00691EAE"/>
  </w:style>
  <w:style w:type="character" w:customStyle="1" w:styleId="WW8Num2z5">
    <w:name w:val="WW8Num2z5"/>
    <w:qFormat/>
    <w:rsid w:val="00691EAE"/>
  </w:style>
  <w:style w:type="character" w:customStyle="1" w:styleId="WW8Num2z6">
    <w:name w:val="WW8Num2z6"/>
    <w:qFormat/>
    <w:rsid w:val="00691EAE"/>
  </w:style>
  <w:style w:type="character" w:customStyle="1" w:styleId="WW8Num2z7">
    <w:name w:val="WW8Num2z7"/>
    <w:qFormat/>
    <w:rsid w:val="00691EAE"/>
  </w:style>
  <w:style w:type="character" w:customStyle="1" w:styleId="WW8Num2z8">
    <w:name w:val="WW8Num2z8"/>
    <w:qFormat/>
    <w:rsid w:val="00691EAE"/>
  </w:style>
  <w:style w:type="character" w:customStyle="1" w:styleId="WW8Num3z0">
    <w:name w:val="WW8Num3z0"/>
    <w:qFormat/>
    <w:rsid w:val="00691EAE"/>
  </w:style>
  <w:style w:type="character" w:customStyle="1" w:styleId="WW8Num3z1">
    <w:name w:val="WW8Num3z1"/>
    <w:qFormat/>
    <w:rsid w:val="00691EAE"/>
  </w:style>
  <w:style w:type="character" w:customStyle="1" w:styleId="WW8Num3z2">
    <w:name w:val="WW8Num3z2"/>
    <w:qFormat/>
    <w:rsid w:val="00691EAE"/>
  </w:style>
  <w:style w:type="character" w:customStyle="1" w:styleId="WW8Num3z3">
    <w:name w:val="WW8Num3z3"/>
    <w:qFormat/>
    <w:rsid w:val="00691EAE"/>
  </w:style>
  <w:style w:type="character" w:customStyle="1" w:styleId="WW8Num3z4">
    <w:name w:val="WW8Num3z4"/>
    <w:qFormat/>
    <w:rsid w:val="00691EAE"/>
  </w:style>
  <w:style w:type="character" w:customStyle="1" w:styleId="WW8Num3z5">
    <w:name w:val="WW8Num3z5"/>
    <w:qFormat/>
    <w:rsid w:val="00691EAE"/>
  </w:style>
  <w:style w:type="character" w:customStyle="1" w:styleId="WW8Num3z6">
    <w:name w:val="WW8Num3z6"/>
    <w:qFormat/>
    <w:rsid w:val="00691EAE"/>
  </w:style>
  <w:style w:type="character" w:customStyle="1" w:styleId="WW8Num3z7">
    <w:name w:val="WW8Num3z7"/>
    <w:qFormat/>
    <w:rsid w:val="00691EAE"/>
  </w:style>
  <w:style w:type="character" w:customStyle="1" w:styleId="WW8Num3z8">
    <w:name w:val="WW8Num3z8"/>
    <w:qFormat/>
    <w:rsid w:val="00691EAE"/>
  </w:style>
  <w:style w:type="character" w:customStyle="1" w:styleId="WW8Num4z0">
    <w:name w:val="WW8Num4z0"/>
    <w:qFormat/>
    <w:rsid w:val="00691EAE"/>
  </w:style>
  <w:style w:type="character" w:customStyle="1" w:styleId="WW8Num4z1">
    <w:name w:val="WW8Num4z1"/>
    <w:qFormat/>
    <w:rsid w:val="00691EAE"/>
  </w:style>
  <w:style w:type="character" w:customStyle="1" w:styleId="WW8Num4z2">
    <w:name w:val="WW8Num4z2"/>
    <w:qFormat/>
    <w:rsid w:val="00691EAE"/>
  </w:style>
  <w:style w:type="character" w:customStyle="1" w:styleId="WW8Num4z3">
    <w:name w:val="WW8Num4z3"/>
    <w:qFormat/>
    <w:rsid w:val="00691EAE"/>
  </w:style>
  <w:style w:type="character" w:customStyle="1" w:styleId="WW8Num4z4">
    <w:name w:val="WW8Num4z4"/>
    <w:qFormat/>
    <w:rsid w:val="00691EAE"/>
  </w:style>
  <w:style w:type="character" w:customStyle="1" w:styleId="WW8Num4z5">
    <w:name w:val="WW8Num4z5"/>
    <w:qFormat/>
    <w:rsid w:val="00691EAE"/>
  </w:style>
  <w:style w:type="character" w:customStyle="1" w:styleId="WW8Num4z6">
    <w:name w:val="WW8Num4z6"/>
    <w:qFormat/>
    <w:rsid w:val="00691EAE"/>
  </w:style>
  <w:style w:type="character" w:customStyle="1" w:styleId="WW8Num4z7">
    <w:name w:val="WW8Num4z7"/>
    <w:qFormat/>
    <w:rsid w:val="00691EAE"/>
  </w:style>
  <w:style w:type="character" w:customStyle="1" w:styleId="WW8Num4z8">
    <w:name w:val="WW8Num4z8"/>
    <w:qFormat/>
    <w:rsid w:val="00691EAE"/>
  </w:style>
  <w:style w:type="character" w:customStyle="1" w:styleId="WW8Num5z0">
    <w:name w:val="WW8Num5z0"/>
    <w:qFormat/>
    <w:rsid w:val="00691EAE"/>
  </w:style>
  <w:style w:type="character" w:customStyle="1" w:styleId="Domylnaczcionkaakapitu1">
    <w:name w:val="Domyślna czcionka akapitu1"/>
    <w:qFormat/>
    <w:rsid w:val="00691EAE"/>
  </w:style>
  <w:style w:type="character" w:styleId="Hipercze">
    <w:name w:val="Hyperlink"/>
    <w:rsid w:val="00691EAE"/>
    <w:rPr>
      <w:color w:val="0000FF"/>
      <w:u w:val="single"/>
    </w:rPr>
  </w:style>
  <w:style w:type="character" w:styleId="UyteHipercze">
    <w:name w:val="FollowedHyperlink"/>
    <w:rsid w:val="00691EAE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249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884"/>
    <w:rPr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1A5D8E"/>
    <w:rPr>
      <w:rFonts w:ascii="Segoe U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691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91EAE"/>
    <w:rPr>
      <w:sz w:val="24"/>
    </w:rPr>
  </w:style>
  <w:style w:type="paragraph" w:styleId="Lista">
    <w:name w:val="List"/>
    <w:basedOn w:val="Tekstpodstawowy"/>
    <w:rsid w:val="00691EAE"/>
    <w:rPr>
      <w:rFonts w:cs="Mangal"/>
    </w:rPr>
  </w:style>
  <w:style w:type="paragraph" w:styleId="Legenda">
    <w:name w:val="caption"/>
    <w:basedOn w:val="Normalny"/>
    <w:qFormat/>
    <w:rsid w:val="00691E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1EAE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691EAE"/>
  </w:style>
  <w:style w:type="paragraph" w:styleId="Stopka">
    <w:name w:val="footer"/>
    <w:basedOn w:val="Normalny"/>
    <w:rsid w:val="00691EA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691EAE"/>
    <w:rPr>
      <w:sz w:val="28"/>
    </w:rPr>
  </w:style>
  <w:style w:type="paragraph" w:styleId="Tekstpodstawowywcity">
    <w:name w:val="Body Text Indent"/>
    <w:basedOn w:val="Normalny"/>
    <w:rsid w:val="00691EAE"/>
    <w:pPr>
      <w:ind w:left="4956"/>
    </w:pPr>
    <w:rPr>
      <w:b/>
      <w:sz w:val="24"/>
      <w:u w:val="single"/>
    </w:rPr>
  </w:style>
  <w:style w:type="paragraph" w:customStyle="1" w:styleId="Zawartotabeli">
    <w:name w:val="Zawartość tabeli"/>
    <w:basedOn w:val="Normalny"/>
    <w:qFormat/>
    <w:rsid w:val="00691EAE"/>
    <w:pPr>
      <w:suppressLineNumbers/>
    </w:pPr>
  </w:style>
  <w:style w:type="paragraph" w:customStyle="1" w:styleId="Nagwektabeli">
    <w:name w:val="Nagłówek tabeli"/>
    <w:basedOn w:val="Zawartotabeli"/>
    <w:qFormat/>
    <w:rsid w:val="00691EA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sid w:val="001A5D8E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qFormat/>
    <w:rsid w:val="00064F41"/>
    <w:pPr>
      <w:textAlignment w:val="baseline"/>
    </w:pPr>
    <w:rPr>
      <w:kern w:val="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55DFA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w.pl/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jsekowsk</cp:lastModifiedBy>
  <cp:revision>8</cp:revision>
  <dcterms:created xsi:type="dcterms:W3CDTF">2025-01-17T08:56:00Z</dcterms:created>
  <dcterms:modified xsi:type="dcterms:W3CDTF">2025-12-23T09:05:00Z</dcterms:modified>
  <dc:language/>
</cp:coreProperties>
</file>